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0826" w14:textId="77777777" w:rsidR="00623EC1" w:rsidRDefault="00623EC1" w:rsidP="00623EC1">
      <w:bookmarkStart w:id="0" w:name="bookmark0"/>
      <w:r>
        <w:t>Slide 1</w:t>
      </w:r>
    </w:p>
    <w:p w14:paraId="7651C492" w14:textId="5A706914" w:rsidR="00BB2B99" w:rsidRPr="00623EC1" w:rsidRDefault="002C018D" w:rsidP="00623EC1">
      <w:pPr>
        <w:pStyle w:val="Title"/>
      </w:pPr>
      <w:r w:rsidRPr="00623EC1">
        <w:t>Your FSU Home: Making the Most of Living on Campus</w:t>
      </w:r>
      <w:bookmarkEnd w:id="0"/>
    </w:p>
    <w:p w14:paraId="23C40C2C" w14:textId="4A469A31" w:rsidR="00BB2B99" w:rsidRPr="00623EC1" w:rsidRDefault="002C018D" w:rsidP="00623EC1">
      <w:r w:rsidRPr="00623EC1">
        <w:t>Shannon Bernick, Office of Accessibility Services,</w:t>
      </w:r>
      <w:r w:rsidR="00456C21">
        <w:t xml:space="preserve"> </w:t>
      </w:r>
      <w:r w:rsidRPr="00623EC1">
        <w:t>Accessibility Specialist</w:t>
      </w:r>
    </w:p>
    <w:p w14:paraId="49BDDA90" w14:textId="77777777" w:rsidR="00456C21" w:rsidRDefault="00456C21" w:rsidP="00623EC1"/>
    <w:p w14:paraId="3313CB5A" w14:textId="4EC0DDFD" w:rsidR="00BB2B99" w:rsidRDefault="002C018D" w:rsidP="00623EC1">
      <w:r w:rsidRPr="00623EC1">
        <w:t>Sarah Dennis, University Housing, Program Assistant</w:t>
      </w:r>
    </w:p>
    <w:p w14:paraId="171F7C26" w14:textId="77777777" w:rsidR="003B54DD" w:rsidRDefault="003B54DD" w:rsidP="00623EC1"/>
    <w:p w14:paraId="5811118B" w14:textId="3ECE9B10" w:rsidR="003B54DD" w:rsidRPr="00623EC1" w:rsidRDefault="003B54DD" w:rsidP="00623EC1">
      <w:r>
        <w:t>Posted: Jun 15, 2021</w:t>
      </w:r>
    </w:p>
    <w:p w14:paraId="00422F52" w14:textId="77777777" w:rsidR="00623EC1" w:rsidRDefault="00623EC1">
      <w:bookmarkStart w:id="1" w:name="bookmark1"/>
      <w:r>
        <w:br w:type="page"/>
      </w:r>
    </w:p>
    <w:p w14:paraId="06BC59F5" w14:textId="77777777" w:rsidR="00623EC1" w:rsidRDefault="00623EC1" w:rsidP="00623EC1">
      <w:r>
        <w:lastRenderedPageBreak/>
        <w:t>Slide 2</w:t>
      </w:r>
    </w:p>
    <w:p w14:paraId="196D0D98" w14:textId="56048703" w:rsidR="00BB2B99" w:rsidRPr="00623EC1" w:rsidRDefault="002C018D" w:rsidP="00623EC1">
      <w:pPr>
        <w:pStyle w:val="Heading1"/>
      </w:pPr>
      <w:r w:rsidRPr="00623EC1">
        <w:t>Topics</w:t>
      </w:r>
      <w:bookmarkEnd w:id="1"/>
    </w:p>
    <w:p w14:paraId="07AF4827" w14:textId="77777777" w:rsidR="00BB2B99" w:rsidRPr="00623EC1" w:rsidRDefault="002C018D" w:rsidP="00623EC1">
      <w:pPr>
        <w:pStyle w:val="ListParagraph"/>
        <w:numPr>
          <w:ilvl w:val="0"/>
          <w:numId w:val="5"/>
        </w:numPr>
      </w:pPr>
      <w:r w:rsidRPr="00623EC1">
        <w:t>Who Handles What?</w:t>
      </w:r>
    </w:p>
    <w:p w14:paraId="6A6FC207" w14:textId="77777777" w:rsidR="00BB2B99" w:rsidRPr="00623EC1" w:rsidRDefault="002C018D" w:rsidP="00623EC1">
      <w:pPr>
        <w:pStyle w:val="ListParagraph"/>
        <w:numPr>
          <w:ilvl w:val="0"/>
          <w:numId w:val="5"/>
        </w:numPr>
      </w:pPr>
      <w:r w:rsidRPr="00623EC1">
        <w:t>Housing Acco</w:t>
      </w:r>
      <w:r w:rsidRPr="00623EC1">
        <w:t>mm</w:t>
      </w:r>
      <w:r w:rsidRPr="00623EC1">
        <w:t>odations Process Overview</w:t>
      </w:r>
    </w:p>
    <w:p w14:paraId="5C7379C8" w14:textId="77777777" w:rsidR="00BB2B99" w:rsidRPr="00623EC1" w:rsidRDefault="002C018D" w:rsidP="00623EC1">
      <w:pPr>
        <w:pStyle w:val="ListParagraph"/>
        <w:numPr>
          <w:ilvl w:val="0"/>
          <w:numId w:val="5"/>
        </w:numPr>
      </w:pPr>
      <w:r w:rsidRPr="00623EC1">
        <w:t>Limitations</w:t>
      </w:r>
    </w:p>
    <w:p w14:paraId="5513D56E" w14:textId="77777777" w:rsidR="00BB2B99" w:rsidRPr="00623EC1" w:rsidRDefault="002C018D" w:rsidP="00623EC1">
      <w:pPr>
        <w:pStyle w:val="ListParagraph"/>
        <w:numPr>
          <w:ilvl w:val="0"/>
          <w:numId w:val="5"/>
        </w:numPr>
      </w:pPr>
      <w:r w:rsidRPr="00623EC1">
        <w:t>Service Animals and Emotional Support Animals</w:t>
      </w:r>
    </w:p>
    <w:p w14:paraId="74EFCCC0" w14:textId="77777777" w:rsidR="00BB2B99" w:rsidRPr="00623EC1" w:rsidRDefault="002C018D" w:rsidP="00623EC1">
      <w:pPr>
        <w:pStyle w:val="ListParagraph"/>
        <w:numPr>
          <w:ilvl w:val="0"/>
          <w:numId w:val="5"/>
        </w:numPr>
      </w:pPr>
      <w:r w:rsidRPr="00623EC1">
        <w:t>FAQs</w:t>
      </w:r>
    </w:p>
    <w:p w14:paraId="2E8EE241" w14:textId="77777777" w:rsidR="00BB2B99" w:rsidRPr="00623EC1" w:rsidRDefault="002C018D" w:rsidP="00623EC1">
      <w:pPr>
        <w:pStyle w:val="ListParagraph"/>
        <w:numPr>
          <w:ilvl w:val="0"/>
          <w:numId w:val="5"/>
        </w:numPr>
      </w:pPr>
      <w:r w:rsidRPr="00623EC1">
        <w:t>Questions</w:t>
      </w:r>
    </w:p>
    <w:p w14:paraId="3A8A9EDF" w14:textId="77777777" w:rsidR="00BB2B99" w:rsidRPr="00623EC1" w:rsidRDefault="002C018D" w:rsidP="00623EC1">
      <w:pPr>
        <w:pStyle w:val="ListParagraph"/>
        <w:numPr>
          <w:ilvl w:val="0"/>
          <w:numId w:val="5"/>
        </w:numPr>
      </w:pPr>
      <w:r w:rsidRPr="00623EC1">
        <w:t>Success Tips</w:t>
      </w:r>
    </w:p>
    <w:p w14:paraId="16C84AA6" w14:textId="77777777" w:rsidR="00623EC1" w:rsidRDefault="002C018D" w:rsidP="00623EC1">
      <w:pPr>
        <w:pStyle w:val="ListParagraph"/>
        <w:numPr>
          <w:ilvl w:val="0"/>
          <w:numId w:val="5"/>
        </w:numPr>
      </w:pPr>
      <w:r w:rsidRPr="00623EC1">
        <w:t>Contact Information</w:t>
      </w:r>
      <w:bookmarkStart w:id="2" w:name="bookmark2"/>
    </w:p>
    <w:p w14:paraId="076F9E54" w14:textId="77777777" w:rsidR="00623EC1" w:rsidRDefault="00623EC1">
      <w:r>
        <w:br w:type="page"/>
      </w:r>
    </w:p>
    <w:p w14:paraId="544DFD38" w14:textId="77777777" w:rsidR="00623EC1" w:rsidRDefault="00623EC1" w:rsidP="00623EC1">
      <w:r>
        <w:lastRenderedPageBreak/>
        <w:t>Slide 3</w:t>
      </w:r>
    </w:p>
    <w:p w14:paraId="0711F012" w14:textId="0ACF787D" w:rsidR="00BB2B99" w:rsidRPr="00623EC1" w:rsidRDefault="002C018D" w:rsidP="00623EC1">
      <w:pPr>
        <w:pStyle w:val="Heading1"/>
      </w:pPr>
      <w:r w:rsidRPr="00623EC1">
        <w:t>Who handles what?</w:t>
      </w:r>
      <w:bookmarkEnd w:id="2"/>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bottom w:w="80" w:type="dxa"/>
          <w:right w:w="80" w:type="dxa"/>
        </w:tblCellMar>
        <w:tblLook w:val="0000" w:firstRow="0" w:lastRow="0" w:firstColumn="0" w:lastColumn="0" w:noHBand="0" w:noVBand="0"/>
      </w:tblPr>
      <w:tblGrid>
        <w:gridCol w:w="4990"/>
        <w:gridCol w:w="6120"/>
      </w:tblGrid>
      <w:tr w:rsidR="00BB2B99" w:rsidRPr="00623EC1" w14:paraId="4621067D" w14:textId="77777777" w:rsidTr="00623EC1">
        <w:tblPrEx>
          <w:tblCellMar>
            <w:top w:w="0" w:type="dxa"/>
          </w:tblCellMar>
        </w:tblPrEx>
        <w:trPr>
          <w:trHeight w:val="624"/>
        </w:trPr>
        <w:tc>
          <w:tcPr>
            <w:tcW w:w="4990" w:type="dxa"/>
            <w:shd w:val="clear" w:color="auto" w:fill="auto"/>
            <w:vAlign w:val="bottom"/>
          </w:tcPr>
          <w:p w14:paraId="5633A0A7" w14:textId="77777777" w:rsidR="00BB2B99" w:rsidRPr="00623EC1" w:rsidRDefault="002C018D" w:rsidP="00623EC1">
            <w:pPr>
              <w:rPr>
                <w:b/>
                <w:bCs/>
              </w:rPr>
            </w:pPr>
            <w:r w:rsidRPr="00623EC1">
              <w:rPr>
                <w:b/>
                <w:bCs/>
              </w:rPr>
              <w:t>Office of Accessibility Services</w:t>
            </w:r>
          </w:p>
        </w:tc>
        <w:tc>
          <w:tcPr>
            <w:tcW w:w="6120" w:type="dxa"/>
            <w:shd w:val="clear" w:color="auto" w:fill="auto"/>
            <w:vAlign w:val="bottom"/>
          </w:tcPr>
          <w:p w14:paraId="15A716C3" w14:textId="77777777" w:rsidR="00BB2B99" w:rsidRPr="00623EC1" w:rsidRDefault="002C018D" w:rsidP="00623EC1">
            <w:pPr>
              <w:rPr>
                <w:b/>
                <w:bCs/>
              </w:rPr>
            </w:pPr>
            <w:r w:rsidRPr="00623EC1">
              <w:rPr>
                <w:b/>
                <w:bCs/>
              </w:rPr>
              <w:t>University Housing</w:t>
            </w:r>
          </w:p>
        </w:tc>
      </w:tr>
      <w:tr w:rsidR="00BB2B99" w:rsidRPr="00623EC1" w14:paraId="0E6F0CB5" w14:textId="77777777" w:rsidTr="00623EC1">
        <w:tblPrEx>
          <w:tblCellMar>
            <w:top w:w="0" w:type="dxa"/>
          </w:tblCellMar>
        </w:tblPrEx>
        <w:trPr>
          <w:trHeight w:val="1450"/>
        </w:trPr>
        <w:tc>
          <w:tcPr>
            <w:tcW w:w="4990" w:type="dxa"/>
            <w:shd w:val="clear" w:color="auto" w:fill="auto"/>
            <w:vAlign w:val="bottom"/>
          </w:tcPr>
          <w:p w14:paraId="7C02C678" w14:textId="77777777" w:rsidR="00BB2B99" w:rsidRPr="00623EC1" w:rsidRDefault="002C018D" w:rsidP="00623EC1">
            <w:r w:rsidRPr="00623EC1">
              <w:t>Application and Documentation</w:t>
            </w:r>
          </w:p>
          <w:p w14:paraId="1184DA5D" w14:textId="77777777" w:rsidR="00BB2B99" w:rsidRPr="00623EC1" w:rsidRDefault="002C018D" w:rsidP="00623EC1">
            <w:r w:rsidRPr="00623EC1">
              <w:t>*Self-disclosure of diagnosis is required.</w:t>
            </w:r>
          </w:p>
        </w:tc>
        <w:tc>
          <w:tcPr>
            <w:tcW w:w="6120" w:type="dxa"/>
            <w:shd w:val="clear" w:color="auto" w:fill="auto"/>
            <w:vAlign w:val="bottom"/>
          </w:tcPr>
          <w:p w14:paraId="30B9E380" w14:textId="77777777" w:rsidR="00BB2B99" w:rsidRPr="00623EC1" w:rsidRDefault="002C018D" w:rsidP="00623EC1">
            <w:r w:rsidRPr="00623EC1">
              <w:t>Housing Contract</w:t>
            </w:r>
          </w:p>
          <w:p w14:paraId="66596470" w14:textId="77777777" w:rsidR="00BB2B99" w:rsidRPr="00623EC1" w:rsidRDefault="002C018D" w:rsidP="00623EC1">
            <w:r w:rsidRPr="00623EC1">
              <w:t>^Disclosure of diagnosis is not required at any time.</w:t>
            </w:r>
          </w:p>
        </w:tc>
      </w:tr>
      <w:tr w:rsidR="00BB2B99" w:rsidRPr="00623EC1" w14:paraId="7474E922" w14:textId="77777777" w:rsidTr="00623EC1">
        <w:tblPrEx>
          <w:tblCellMar>
            <w:top w:w="0" w:type="dxa"/>
          </w:tblCellMar>
        </w:tblPrEx>
        <w:trPr>
          <w:trHeight w:val="1018"/>
        </w:trPr>
        <w:tc>
          <w:tcPr>
            <w:tcW w:w="4990" w:type="dxa"/>
            <w:shd w:val="clear" w:color="auto" w:fill="auto"/>
            <w:vAlign w:val="bottom"/>
          </w:tcPr>
          <w:p w14:paraId="5547446F" w14:textId="77777777" w:rsidR="00BB2B99" w:rsidRPr="00623EC1" w:rsidRDefault="002C018D" w:rsidP="00623EC1">
            <w:r w:rsidRPr="00623EC1">
              <w:t>Accommodations Approval</w:t>
            </w:r>
          </w:p>
        </w:tc>
        <w:tc>
          <w:tcPr>
            <w:tcW w:w="6120" w:type="dxa"/>
            <w:shd w:val="clear" w:color="auto" w:fill="auto"/>
            <w:vAlign w:val="bottom"/>
          </w:tcPr>
          <w:p w14:paraId="2A193782" w14:textId="77777777" w:rsidR="00BB2B99" w:rsidRPr="00623EC1" w:rsidRDefault="002C018D" w:rsidP="00623EC1">
            <w:r w:rsidRPr="00623EC1">
              <w:t>Accommodations Implementation</w:t>
            </w:r>
          </w:p>
          <w:p w14:paraId="24734042" w14:textId="77777777" w:rsidR="00BB2B99" w:rsidRPr="00623EC1" w:rsidRDefault="002C018D" w:rsidP="00623EC1">
            <w:r w:rsidRPr="00623EC1">
              <w:t>• Dependent on availability</w:t>
            </w:r>
          </w:p>
        </w:tc>
      </w:tr>
      <w:tr w:rsidR="00BB2B99" w:rsidRPr="00623EC1" w14:paraId="2576E9CC" w14:textId="77777777" w:rsidTr="00623EC1">
        <w:tblPrEx>
          <w:tblCellMar>
            <w:top w:w="0" w:type="dxa"/>
          </w:tblCellMar>
        </w:tblPrEx>
        <w:trPr>
          <w:trHeight w:val="1872"/>
        </w:trPr>
        <w:tc>
          <w:tcPr>
            <w:tcW w:w="4990" w:type="dxa"/>
            <w:shd w:val="clear" w:color="auto" w:fill="auto"/>
            <w:vAlign w:val="bottom"/>
          </w:tcPr>
          <w:p w14:paraId="4420B04B" w14:textId="77777777" w:rsidR="00BB2B99" w:rsidRPr="00623EC1" w:rsidRDefault="002C018D" w:rsidP="00623EC1">
            <w:r w:rsidRPr="00623EC1">
              <w:t>Accommodations Review</w:t>
            </w:r>
          </w:p>
        </w:tc>
        <w:tc>
          <w:tcPr>
            <w:tcW w:w="6120" w:type="dxa"/>
            <w:shd w:val="clear" w:color="auto" w:fill="auto"/>
            <w:vAlign w:val="bottom"/>
          </w:tcPr>
          <w:p w14:paraId="3517F94D" w14:textId="77777777" w:rsidR="00BB2B99" w:rsidRPr="00623EC1" w:rsidRDefault="002C018D" w:rsidP="00623EC1">
            <w:r w:rsidRPr="00623EC1">
              <w:t>R</w:t>
            </w:r>
            <w:r w:rsidRPr="00623EC1">
              <w:t>oommate Assignment</w:t>
            </w:r>
          </w:p>
          <w:p w14:paraId="73C3C075" w14:textId="77777777" w:rsidR="00BB2B99" w:rsidRPr="00623EC1" w:rsidRDefault="002C018D" w:rsidP="00623EC1">
            <w:r w:rsidRPr="00623EC1">
              <w:t xml:space="preserve">Can make </w:t>
            </w:r>
            <w:r w:rsidRPr="00623EC1">
              <w:t>requests with UH</w:t>
            </w:r>
          </w:p>
          <w:p w14:paraId="37BB3F44" w14:textId="77777777" w:rsidR="00BB2B99" w:rsidRPr="00623EC1" w:rsidRDefault="002C018D" w:rsidP="00623EC1">
            <w:r w:rsidRPr="00623EC1">
              <w:t>Roommate cannot serve as personal care attendant due to liability concerns.</w:t>
            </w:r>
          </w:p>
        </w:tc>
      </w:tr>
    </w:tbl>
    <w:p w14:paraId="5DF405A2" w14:textId="77777777" w:rsidR="00BB2B99" w:rsidRPr="00623EC1" w:rsidRDefault="00BB2B99" w:rsidP="00623EC1">
      <w:pPr>
        <w:sectPr w:rsidR="00BB2B99" w:rsidRPr="00623EC1">
          <w:pgSz w:w="15840" w:h="12240" w:orient="landscape"/>
          <w:pgMar w:top="1415" w:right="1435" w:bottom="1415" w:left="1435" w:header="0" w:footer="3" w:gutter="0"/>
          <w:cols w:space="720"/>
          <w:noEndnote/>
          <w:docGrid w:linePitch="360"/>
        </w:sectPr>
      </w:pPr>
    </w:p>
    <w:p w14:paraId="1B8D7031" w14:textId="77777777" w:rsidR="00623EC1" w:rsidRDefault="00623EC1" w:rsidP="00623EC1">
      <w:r>
        <w:t>Slide 4</w:t>
      </w:r>
    </w:p>
    <w:p w14:paraId="7588FF79" w14:textId="6407D544" w:rsidR="00BB2B99" w:rsidRPr="00623EC1" w:rsidRDefault="002C018D" w:rsidP="00623EC1">
      <w:pPr>
        <w:pStyle w:val="Heading1"/>
      </w:pPr>
      <w:r w:rsidRPr="00623EC1">
        <w:t>Housing Accommodations Process Overview</w:t>
      </w:r>
    </w:p>
    <w:p w14:paraId="23BDCD2E" w14:textId="77777777" w:rsidR="00BB2B99" w:rsidRPr="00623EC1" w:rsidRDefault="002C018D" w:rsidP="00623EC1">
      <w:pPr>
        <w:pStyle w:val="ListParagraph"/>
        <w:numPr>
          <w:ilvl w:val="0"/>
          <w:numId w:val="6"/>
        </w:numPr>
      </w:pPr>
      <w:r w:rsidRPr="00623EC1">
        <w:t>Complete a UH contract.</w:t>
      </w:r>
    </w:p>
    <w:p w14:paraId="437519E1" w14:textId="77777777" w:rsidR="00BB2B99" w:rsidRPr="00623EC1" w:rsidRDefault="002C018D" w:rsidP="00623EC1">
      <w:pPr>
        <w:pStyle w:val="ListParagraph"/>
        <w:numPr>
          <w:ilvl w:val="0"/>
          <w:numId w:val="6"/>
        </w:numPr>
      </w:pPr>
      <w:r w:rsidRPr="00623EC1">
        <w:t>Complete the OAS</w:t>
      </w:r>
      <w:hyperlink r:id="rId7" w:history="1">
        <w:r w:rsidRPr="00623EC1">
          <w:rPr>
            <w:rStyle w:val="Hyperlink"/>
          </w:rPr>
          <w:t xml:space="preserve"> </w:t>
        </w:r>
        <w:r w:rsidRPr="00623EC1">
          <w:rPr>
            <w:rStyle w:val="Hyperlink"/>
          </w:rPr>
          <w:t>online application</w:t>
        </w:r>
      </w:hyperlink>
      <w:r w:rsidRPr="00623EC1">
        <w:t xml:space="preserve"> </w:t>
      </w:r>
      <w:r w:rsidRPr="00623EC1">
        <w:t xml:space="preserve">(*Note </w:t>
      </w:r>
      <w:hyperlink r:id="rId8" w:history="1">
        <w:r w:rsidRPr="00623EC1">
          <w:rPr>
            <w:rStyle w:val="Hyperlink"/>
          </w:rPr>
          <w:t>priority deadlines</w:t>
        </w:r>
      </w:hyperlink>
      <w:r w:rsidRPr="00623EC1">
        <w:t>.)</w:t>
      </w:r>
    </w:p>
    <w:p w14:paraId="7E6EA11B" w14:textId="77777777" w:rsidR="00BB2B99" w:rsidRPr="00623EC1" w:rsidRDefault="002C018D" w:rsidP="00623EC1">
      <w:pPr>
        <w:pStyle w:val="ListParagraph"/>
        <w:numPr>
          <w:ilvl w:val="0"/>
          <w:numId w:val="6"/>
        </w:numPr>
      </w:pPr>
      <w:r w:rsidRPr="00623EC1">
        <w:t>Submit</w:t>
      </w:r>
      <w:hyperlink r:id="rId9" w:history="1">
        <w:r w:rsidRPr="00623EC1">
          <w:rPr>
            <w:rStyle w:val="Hyperlink"/>
          </w:rPr>
          <w:t xml:space="preserve"> </w:t>
        </w:r>
        <w:r w:rsidRPr="00623EC1">
          <w:rPr>
            <w:rStyle w:val="Hyperlink"/>
          </w:rPr>
          <w:t>documentation</w:t>
        </w:r>
      </w:hyperlink>
      <w:r w:rsidRPr="00623EC1">
        <w:t xml:space="preserve"> </w:t>
      </w:r>
      <w:r w:rsidRPr="00623EC1">
        <w:t>to OAS</w:t>
      </w:r>
    </w:p>
    <w:p w14:paraId="752776E0" w14:textId="77777777" w:rsidR="00BB2B99" w:rsidRPr="00623EC1" w:rsidRDefault="002C018D" w:rsidP="00623EC1">
      <w:pPr>
        <w:pStyle w:val="ListParagraph"/>
        <w:numPr>
          <w:ilvl w:val="1"/>
          <w:numId w:val="6"/>
        </w:numPr>
      </w:pPr>
      <w:r w:rsidRPr="00623EC1">
        <w:t>Dated within five years</w:t>
      </w:r>
    </w:p>
    <w:p w14:paraId="06086923" w14:textId="77777777" w:rsidR="00BB2B99" w:rsidRPr="00623EC1" w:rsidRDefault="002C018D" w:rsidP="00623EC1">
      <w:pPr>
        <w:pStyle w:val="ListParagraph"/>
        <w:numPr>
          <w:ilvl w:val="1"/>
          <w:numId w:val="6"/>
        </w:numPr>
      </w:pPr>
      <w:r w:rsidRPr="00623EC1">
        <w:t>Include diagnosis and direct link to housing accommodation request</w:t>
      </w:r>
    </w:p>
    <w:p w14:paraId="0BB61DA3" w14:textId="77777777" w:rsidR="00BB2B99" w:rsidRPr="00623EC1" w:rsidRDefault="002C018D" w:rsidP="00623EC1">
      <w:pPr>
        <w:pStyle w:val="ListParagraph"/>
        <w:numPr>
          <w:ilvl w:val="1"/>
          <w:numId w:val="6"/>
        </w:numPr>
      </w:pPr>
      <w:hyperlink r:id="rId10" w:history="1">
        <w:r w:rsidRPr="00623EC1">
          <w:rPr>
            <w:rStyle w:val="Hyperlink"/>
          </w:rPr>
          <w:t>Additional details</w:t>
        </w:r>
      </w:hyperlink>
    </w:p>
    <w:p w14:paraId="649BB959" w14:textId="77777777" w:rsidR="00BB2B99" w:rsidRPr="00623EC1" w:rsidRDefault="002C018D" w:rsidP="00623EC1">
      <w:pPr>
        <w:pStyle w:val="ListParagraph"/>
        <w:numPr>
          <w:ilvl w:val="1"/>
          <w:numId w:val="6"/>
        </w:numPr>
      </w:pPr>
      <w:hyperlink r:id="rId11" w:history="1">
        <w:r w:rsidRPr="00623EC1">
          <w:rPr>
            <w:rStyle w:val="Hyperlink"/>
          </w:rPr>
          <w:t>Support Form</w:t>
        </w:r>
      </w:hyperlink>
    </w:p>
    <w:p w14:paraId="452281F2" w14:textId="77777777" w:rsidR="00BB2B99" w:rsidRPr="00623EC1" w:rsidRDefault="002C018D" w:rsidP="00623EC1">
      <w:pPr>
        <w:pStyle w:val="ListParagraph"/>
        <w:numPr>
          <w:ilvl w:val="0"/>
          <w:numId w:val="6"/>
        </w:numPr>
      </w:pPr>
      <w:r w:rsidRPr="00623EC1">
        <w:t>Schedule an intake appointment with an Accessibility Specialist</w:t>
      </w:r>
    </w:p>
    <w:p w14:paraId="57DFE8FE" w14:textId="77777777" w:rsidR="00BB2B99" w:rsidRPr="00623EC1" w:rsidRDefault="002C018D" w:rsidP="00623EC1">
      <w:pPr>
        <w:pStyle w:val="ListParagraph"/>
        <w:numPr>
          <w:ilvl w:val="1"/>
          <w:numId w:val="6"/>
        </w:numPr>
      </w:pPr>
      <w:r w:rsidRPr="00623EC1">
        <w:lastRenderedPageBreak/>
        <w:t>Call 850-644-9566</w:t>
      </w:r>
    </w:p>
    <w:p w14:paraId="43FA4E6F" w14:textId="77777777" w:rsidR="00BB2B99" w:rsidRPr="00623EC1" w:rsidRDefault="002C018D" w:rsidP="00623EC1">
      <w:pPr>
        <w:pStyle w:val="ListParagraph"/>
        <w:numPr>
          <w:ilvl w:val="0"/>
          <w:numId w:val="6"/>
        </w:numPr>
      </w:pPr>
      <w:r w:rsidRPr="00623EC1">
        <w:t>OAS sends approved accommodation request directly to UH</w:t>
      </w:r>
    </w:p>
    <w:p w14:paraId="749FE352" w14:textId="77777777" w:rsidR="00BB2B99" w:rsidRPr="00623EC1" w:rsidRDefault="002C018D" w:rsidP="00623EC1">
      <w:pPr>
        <w:pStyle w:val="ListParagraph"/>
        <w:numPr>
          <w:ilvl w:val="1"/>
          <w:numId w:val="6"/>
        </w:numPr>
      </w:pPr>
      <w:r w:rsidRPr="00623EC1">
        <w:t>Student will b</w:t>
      </w:r>
      <w:r w:rsidRPr="00623EC1">
        <w:t>e copied on email.</w:t>
      </w:r>
    </w:p>
    <w:p w14:paraId="34E0A951" w14:textId="77777777" w:rsidR="00BB2B99" w:rsidRPr="00623EC1" w:rsidRDefault="002C018D" w:rsidP="00623EC1">
      <w:pPr>
        <w:pStyle w:val="ListParagraph"/>
        <w:numPr>
          <w:ilvl w:val="0"/>
          <w:numId w:val="6"/>
        </w:numPr>
      </w:pPr>
      <w:r w:rsidRPr="00623EC1">
        <w:t>UH reaches out to student to discuss housing accommodations if necessary and notifies student of housing assignment.</w:t>
      </w:r>
    </w:p>
    <w:p w14:paraId="29CC4AE4" w14:textId="77777777" w:rsidR="00BB2B99" w:rsidRPr="00623EC1" w:rsidRDefault="002C018D" w:rsidP="00623EC1">
      <w:pPr>
        <w:pStyle w:val="ListParagraph"/>
        <w:numPr>
          <w:ilvl w:val="0"/>
          <w:numId w:val="6"/>
        </w:numPr>
      </w:pPr>
      <w:r w:rsidRPr="00623EC1">
        <w:t>Schedule an accommodation review if concern arises or diagnosis changes</w:t>
      </w:r>
    </w:p>
    <w:p w14:paraId="0906413C" w14:textId="77777777" w:rsidR="00623EC1" w:rsidRDefault="00623EC1">
      <w:bookmarkStart w:id="3" w:name="bookmark3"/>
      <w:r>
        <w:br w:type="page"/>
      </w:r>
    </w:p>
    <w:p w14:paraId="30C092DF" w14:textId="77777777" w:rsidR="00623EC1" w:rsidRDefault="00623EC1" w:rsidP="00623EC1">
      <w:r>
        <w:lastRenderedPageBreak/>
        <w:t>Slide 5</w:t>
      </w:r>
    </w:p>
    <w:p w14:paraId="1D61C4BA" w14:textId="661E3ABF" w:rsidR="00BB2B99" w:rsidRPr="00623EC1" w:rsidRDefault="002C018D" w:rsidP="00623EC1">
      <w:pPr>
        <w:pStyle w:val="Heading1"/>
      </w:pPr>
      <w:r w:rsidRPr="00623EC1">
        <w:t>Housing Accommodations Limitations</w:t>
      </w:r>
      <w:bookmarkEnd w:id="3"/>
    </w:p>
    <w:p w14:paraId="4AC4DA61" w14:textId="77777777" w:rsidR="00BB2B99" w:rsidRPr="00623EC1" w:rsidRDefault="002C018D" w:rsidP="00623EC1">
      <w:r w:rsidRPr="00623EC1">
        <w:t>FSU is unable</w:t>
      </w:r>
      <w:r w:rsidRPr="00623EC1">
        <w:t xml:space="preserve"> to:</w:t>
      </w:r>
    </w:p>
    <w:p w14:paraId="7CFA87A9" w14:textId="77777777" w:rsidR="00BB2B99" w:rsidRPr="00623EC1" w:rsidRDefault="002C018D" w:rsidP="00623EC1">
      <w:pPr>
        <w:pStyle w:val="ListParagraph"/>
        <w:numPr>
          <w:ilvl w:val="0"/>
          <w:numId w:val="7"/>
        </w:numPr>
      </w:pPr>
      <w:r w:rsidRPr="00623EC1">
        <w:t>Provide a low distraction living environment accommodation based solely on a diagnosis of ADHD or a learning disability.</w:t>
      </w:r>
    </w:p>
    <w:p w14:paraId="32336917" w14:textId="77777777" w:rsidR="00BB2B99" w:rsidRPr="00623EC1" w:rsidRDefault="002C018D" w:rsidP="00623EC1">
      <w:pPr>
        <w:pStyle w:val="ListParagraph"/>
        <w:numPr>
          <w:ilvl w:val="0"/>
          <w:numId w:val="7"/>
        </w:numPr>
      </w:pPr>
      <w:r w:rsidRPr="00623EC1">
        <w:t>Honor housing accommodation requests for a specific room assignment, residence hall assignment, or roommate assignment.</w:t>
      </w:r>
    </w:p>
    <w:p w14:paraId="79535338" w14:textId="77777777" w:rsidR="00BB2B99" w:rsidRPr="00623EC1" w:rsidRDefault="002C018D" w:rsidP="00623EC1">
      <w:pPr>
        <w:pStyle w:val="ListParagraph"/>
        <w:numPr>
          <w:ilvl w:val="0"/>
          <w:numId w:val="7"/>
        </w:numPr>
      </w:pPr>
      <w:r w:rsidRPr="00623EC1">
        <w:t>Provide a dust, mold, or allergen-free housing accommodation</w:t>
      </w:r>
    </w:p>
    <w:p w14:paraId="21995E1D" w14:textId="77777777" w:rsidR="00623EC1" w:rsidRDefault="00623EC1">
      <w:bookmarkStart w:id="4" w:name="bookmark4"/>
      <w:r>
        <w:br w:type="page"/>
      </w:r>
    </w:p>
    <w:p w14:paraId="4F93939C" w14:textId="77777777" w:rsidR="00623EC1" w:rsidRDefault="00623EC1" w:rsidP="00623EC1">
      <w:r>
        <w:lastRenderedPageBreak/>
        <w:t>Slide 6</w:t>
      </w:r>
    </w:p>
    <w:p w14:paraId="0CAC9092" w14:textId="5335BCA9" w:rsidR="00BB2B99" w:rsidRPr="00623EC1" w:rsidRDefault="002C018D" w:rsidP="00623EC1">
      <w:pPr>
        <w:pStyle w:val="Heading1"/>
      </w:pPr>
      <w:r w:rsidRPr="00623EC1">
        <w:t>Service Animals</w:t>
      </w:r>
      <w:bookmarkEnd w:id="4"/>
    </w:p>
    <w:p w14:paraId="5332E304" w14:textId="2CAC9978" w:rsidR="00623EC1" w:rsidRDefault="002C018D" w:rsidP="00623EC1">
      <w:r w:rsidRPr="00623EC1">
        <w:t xml:space="preserve">Service animals do not need to be registered with OAS; however, you may be eligible for academic accommodations if you use a service animal. If you would like to request academic </w:t>
      </w:r>
      <w:r w:rsidRPr="00623EC1">
        <w:t>accommodations, please follow the application procedure explained above.</w:t>
      </w:r>
    </w:p>
    <w:p w14:paraId="74885107" w14:textId="77777777" w:rsidR="00623EC1" w:rsidRDefault="00623EC1">
      <w:r>
        <w:br w:type="page"/>
      </w:r>
    </w:p>
    <w:p w14:paraId="4E22EB60" w14:textId="7B4ACEEC" w:rsidR="00BB2B99" w:rsidRDefault="00623EC1" w:rsidP="00623EC1">
      <w:r>
        <w:lastRenderedPageBreak/>
        <w:t>Slide 7</w:t>
      </w:r>
    </w:p>
    <w:p w14:paraId="623BF036" w14:textId="77777777" w:rsidR="00BB2B99" w:rsidRPr="00623EC1" w:rsidRDefault="002C018D" w:rsidP="00623EC1">
      <w:pPr>
        <w:pStyle w:val="Heading1"/>
      </w:pPr>
      <w:bookmarkStart w:id="5" w:name="bookmark5"/>
      <w:r w:rsidRPr="00623EC1">
        <w:t>Emotional Support Animals</w:t>
      </w:r>
      <w:bookmarkEnd w:id="5"/>
    </w:p>
    <w:p w14:paraId="307B26B4" w14:textId="77777777" w:rsidR="00BB2B99" w:rsidRPr="00623EC1" w:rsidRDefault="002C018D" w:rsidP="00456C21">
      <w:pPr>
        <w:pStyle w:val="ListParagraph"/>
        <w:numPr>
          <w:ilvl w:val="0"/>
          <w:numId w:val="10"/>
        </w:numPr>
      </w:pPr>
      <w:r w:rsidRPr="00623EC1">
        <w:t>Emotional Support Animals (ESAs) are not considered service animals under the Americans with Disabilities Act.</w:t>
      </w:r>
    </w:p>
    <w:p w14:paraId="7F888E1F" w14:textId="77777777" w:rsidR="00BB2B99" w:rsidRPr="00623EC1" w:rsidRDefault="002C018D" w:rsidP="00456C21">
      <w:pPr>
        <w:pStyle w:val="ListParagraph"/>
        <w:numPr>
          <w:ilvl w:val="0"/>
          <w:numId w:val="10"/>
        </w:numPr>
      </w:pPr>
      <w:r w:rsidRPr="00623EC1">
        <w:t>These support animals provide companionship, r</w:t>
      </w:r>
      <w:r w:rsidRPr="00623EC1">
        <w:t>elieve loneliness, and sometimes help with psychiatric disabilities and mental impairments, such as depression, anxiety, and certain phobias; however, unlike service animals, ESAs do not have special training to perform specific tasks to assist people with</w:t>
      </w:r>
      <w:r w:rsidRPr="00623EC1">
        <w:t xml:space="preserve"> disabilities.</w:t>
      </w:r>
    </w:p>
    <w:p w14:paraId="34C12716" w14:textId="77777777" w:rsidR="00BB2B99" w:rsidRPr="00623EC1" w:rsidRDefault="002C018D" w:rsidP="00456C21">
      <w:pPr>
        <w:pStyle w:val="ListParagraph"/>
        <w:numPr>
          <w:ilvl w:val="0"/>
          <w:numId w:val="10"/>
        </w:numPr>
      </w:pPr>
      <w:r w:rsidRPr="00623EC1">
        <w:t>ESAs only pertain to a student’s dwelling and may not be taken to class.</w:t>
      </w:r>
    </w:p>
    <w:p w14:paraId="71053927" w14:textId="69388364" w:rsidR="00623EC1" w:rsidRDefault="002C018D" w:rsidP="00456C21">
      <w:pPr>
        <w:pStyle w:val="ListParagraph"/>
        <w:numPr>
          <w:ilvl w:val="0"/>
          <w:numId w:val="10"/>
        </w:numPr>
      </w:pPr>
      <w:r w:rsidRPr="00623EC1">
        <w:t>If you would like to request an ESA accommodation, you must register with the OAS and follow the application procedure explained above. Please refer to the Emotional Su</w:t>
      </w:r>
      <w:r w:rsidRPr="00623EC1">
        <w:t>pport Animals process for more details about ESAs and the OAS application process.</w:t>
      </w:r>
    </w:p>
    <w:p w14:paraId="381575EF" w14:textId="77777777" w:rsidR="00623EC1" w:rsidRDefault="00623EC1">
      <w:r>
        <w:br w:type="page"/>
      </w:r>
    </w:p>
    <w:p w14:paraId="481BAFEA" w14:textId="21B78680" w:rsidR="00BB2B99" w:rsidRPr="00623EC1" w:rsidRDefault="00623EC1" w:rsidP="00623EC1">
      <w:r>
        <w:lastRenderedPageBreak/>
        <w:t xml:space="preserve">Slide </w:t>
      </w:r>
      <w:r w:rsidR="00456C21">
        <w:t>8</w:t>
      </w:r>
    </w:p>
    <w:p w14:paraId="706E75EA" w14:textId="77777777" w:rsidR="00BB2B99" w:rsidRPr="00623EC1" w:rsidRDefault="002C018D" w:rsidP="00623EC1">
      <w:pPr>
        <w:pStyle w:val="Heading1"/>
      </w:pPr>
      <w:bookmarkStart w:id="6" w:name="bookmark6"/>
      <w:r w:rsidRPr="00623EC1">
        <w:t>FAQs</w:t>
      </w:r>
      <w:bookmarkEnd w:id="6"/>
    </w:p>
    <w:p w14:paraId="58AE8FD0" w14:textId="77777777" w:rsidR="00BB2B99" w:rsidRPr="00623EC1" w:rsidRDefault="002C018D" w:rsidP="00456C21">
      <w:pPr>
        <w:pStyle w:val="ListParagraph"/>
        <w:numPr>
          <w:ilvl w:val="0"/>
          <w:numId w:val="8"/>
        </w:numPr>
      </w:pPr>
      <w:r w:rsidRPr="00623EC1">
        <w:t xml:space="preserve">One of the benefits of living on campus is the many supports that are offered in our residence halls. What supports has UH put in place to ensure students have a </w:t>
      </w:r>
      <w:r w:rsidRPr="00623EC1">
        <w:t>safe and comfortable living space on campus?</w:t>
      </w:r>
    </w:p>
    <w:p w14:paraId="3BCFF781" w14:textId="77777777" w:rsidR="00BB2B99" w:rsidRPr="00623EC1" w:rsidRDefault="002C018D" w:rsidP="00456C21">
      <w:pPr>
        <w:pStyle w:val="ListParagraph"/>
        <w:numPr>
          <w:ilvl w:val="0"/>
          <w:numId w:val="8"/>
        </w:numPr>
      </w:pPr>
      <w:r w:rsidRPr="00623EC1">
        <w:t>A common concern among incoming students is living with a roommate, especially one that they might not have met before. What procedures do you have in place to assist students in adjusting to a roommate?</w:t>
      </w:r>
    </w:p>
    <w:p w14:paraId="3456DAA5" w14:textId="77777777" w:rsidR="00BB2B99" w:rsidRPr="00623EC1" w:rsidRDefault="002C018D" w:rsidP="00456C21">
      <w:pPr>
        <w:pStyle w:val="ListParagraph"/>
        <w:numPr>
          <w:ilvl w:val="0"/>
          <w:numId w:val="8"/>
        </w:numPr>
      </w:pPr>
      <w:r w:rsidRPr="00623EC1">
        <w:t>Many st</w:t>
      </w:r>
      <w:r w:rsidRPr="00623EC1">
        <w:t>udents with disabilities are often unsure how to answer their roommate or friends' questions about their housing accommodations. What suggestions do you have for them when having these types of conversations?</w:t>
      </w:r>
    </w:p>
    <w:p w14:paraId="030EAA10" w14:textId="77777777" w:rsidR="00BB2B99" w:rsidRPr="00623EC1" w:rsidRDefault="002C018D" w:rsidP="00456C21">
      <w:pPr>
        <w:pStyle w:val="ListParagraph"/>
        <w:numPr>
          <w:ilvl w:val="0"/>
          <w:numId w:val="8"/>
        </w:numPr>
      </w:pPr>
      <w:r w:rsidRPr="00623EC1">
        <w:t>UH does a tremendous job with programming. What</w:t>
      </w:r>
      <w:r w:rsidRPr="00623EC1">
        <w:t xml:space="preserve"> events can students look forward to this Summer or Fall?</w:t>
      </w:r>
    </w:p>
    <w:p w14:paraId="649ECB2D" w14:textId="2D0C9031" w:rsidR="00623EC1" w:rsidRDefault="002C018D" w:rsidP="00456C21">
      <w:pPr>
        <w:pStyle w:val="ListParagraph"/>
        <w:numPr>
          <w:ilvl w:val="0"/>
          <w:numId w:val="8"/>
        </w:numPr>
      </w:pPr>
      <w:r w:rsidRPr="00623EC1">
        <w:t>What other information or tips would you like students who live in the residence halls to know?</w:t>
      </w:r>
    </w:p>
    <w:p w14:paraId="560485AF" w14:textId="77777777" w:rsidR="00623EC1" w:rsidRDefault="00623EC1">
      <w:r>
        <w:br w:type="page"/>
      </w:r>
    </w:p>
    <w:p w14:paraId="50F39E4B" w14:textId="244143D4" w:rsidR="00BB2B99" w:rsidRPr="00623EC1" w:rsidRDefault="00623EC1" w:rsidP="00623EC1">
      <w:r>
        <w:lastRenderedPageBreak/>
        <w:t xml:space="preserve">Slide </w:t>
      </w:r>
      <w:r w:rsidR="00456C21">
        <w:t>9</w:t>
      </w:r>
    </w:p>
    <w:p w14:paraId="3AE5735D" w14:textId="65DF25A5" w:rsidR="00BB2B99" w:rsidRDefault="002C018D" w:rsidP="00623EC1">
      <w:pPr>
        <w:pStyle w:val="Heading1"/>
      </w:pPr>
      <w:r w:rsidRPr="00623EC1">
        <w:t>Questions</w:t>
      </w:r>
    </w:p>
    <w:p w14:paraId="3CB4236D" w14:textId="77777777" w:rsidR="00623EC1" w:rsidRPr="00623EC1" w:rsidRDefault="00623EC1" w:rsidP="00623EC1"/>
    <w:p w14:paraId="0F87847D" w14:textId="7260081C" w:rsidR="00BB2B99" w:rsidRPr="00623EC1" w:rsidRDefault="002C018D" w:rsidP="00623EC1">
      <w:r w:rsidRPr="00623EC1">
        <w:fldChar w:fldCharType="begin"/>
      </w:r>
      <w:r w:rsidRPr="00623EC1">
        <w:instrText xml:space="preserve"> </w:instrText>
      </w:r>
      <w:r w:rsidRPr="00623EC1">
        <w:instrText>INCLUDEPICTURE  "C:\\Users\\kcy07\\Downloads\\media\\image1.jpeg" \* MERGEFORMATINET</w:instrText>
      </w:r>
      <w:r w:rsidRPr="00623EC1">
        <w:instrText xml:space="preserve"> </w:instrText>
      </w:r>
      <w:r w:rsidRPr="00623EC1">
        <w:fldChar w:fldCharType="separate"/>
      </w:r>
      <w:r w:rsidR="00623EC1" w:rsidRPr="00623EC1">
        <w:pict w14:anchorId="116D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image of question marks" style="width:233.25pt;height:78.75pt">
            <v:imagedata r:id="rId12" r:href="rId13"/>
          </v:shape>
        </w:pict>
      </w:r>
      <w:r w:rsidRPr="00623EC1">
        <w:fldChar w:fldCharType="end"/>
      </w:r>
    </w:p>
    <w:p w14:paraId="7130C3E5" w14:textId="77777777" w:rsidR="00623EC1" w:rsidRDefault="00623EC1">
      <w:bookmarkStart w:id="7" w:name="bookmark7"/>
      <w:r>
        <w:br w:type="page"/>
      </w:r>
    </w:p>
    <w:p w14:paraId="3310DD11" w14:textId="13D06467" w:rsidR="00623EC1" w:rsidRDefault="00623EC1" w:rsidP="00623EC1">
      <w:r>
        <w:lastRenderedPageBreak/>
        <w:t xml:space="preserve">Slide </w:t>
      </w:r>
      <w:r w:rsidR="00456C21">
        <w:t>10</w:t>
      </w:r>
    </w:p>
    <w:p w14:paraId="5CF270BF" w14:textId="13E4294B" w:rsidR="00BB2B99" w:rsidRPr="00623EC1" w:rsidRDefault="002C018D" w:rsidP="00623EC1">
      <w:pPr>
        <w:pStyle w:val="Heading1"/>
      </w:pPr>
      <w:r w:rsidRPr="00623EC1">
        <w:t>Success Tips</w:t>
      </w:r>
      <w:bookmarkEnd w:id="7"/>
    </w:p>
    <w:p w14:paraId="5BDC3836" w14:textId="77777777" w:rsidR="00BB2B99" w:rsidRPr="00623EC1" w:rsidRDefault="002C018D" w:rsidP="00456C21">
      <w:pPr>
        <w:pStyle w:val="ListParagraph"/>
        <w:numPr>
          <w:ilvl w:val="0"/>
          <w:numId w:val="9"/>
        </w:numPr>
      </w:pPr>
      <w:r w:rsidRPr="00623EC1">
        <w:t xml:space="preserve">Submit your application and documentation and schedule an intake appointment </w:t>
      </w:r>
      <w:r w:rsidRPr="00623EC1">
        <w:t>as soon as possible.</w:t>
      </w:r>
    </w:p>
    <w:p w14:paraId="2A654DE1" w14:textId="77777777" w:rsidR="00BB2B99" w:rsidRPr="00623EC1" w:rsidRDefault="002C018D" w:rsidP="00456C21">
      <w:pPr>
        <w:pStyle w:val="ListParagraph"/>
        <w:numPr>
          <w:ilvl w:val="0"/>
          <w:numId w:val="9"/>
        </w:numPr>
      </w:pPr>
      <w:r w:rsidRPr="00623EC1">
        <w:t xml:space="preserve">Communicate </w:t>
      </w:r>
      <w:r w:rsidRPr="00623EC1">
        <w:t>early</w:t>
      </w:r>
      <w:r w:rsidRPr="00623EC1">
        <w:t xml:space="preserve"> with your roommate about your accommodations.</w:t>
      </w:r>
    </w:p>
    <w:p w14:paraId="0B69778D" w14:textId="77777777" w:rsidR="00BB2B99" w:rsidRPr="00623EC1" w:rsidRDefault="002C018D" w:rsidP="00456C21">
      <w:pPr>
        <w:pStyle w:val="ListParagraph"/>
        <w:numPr>
          <w:ilvl w:val="1"/>
          <w:numId w:val="9"/>
        </w:numPr>
      </w:pPr>
      <w:r w:rsidRPr="00623EC1">
        <w:t>Self-disclosure is not required.</w:t>
      </w:r>
    </w:p>
    <w:p w14:paraId="681C0249" w14:textId="77777777" w:rsidR="00BB2B99" w:rsidRPr="00623EC1" w:rsidRDefault="002C018D" w:rsidP="00456C21">
      <w:pPr>
        <w:pStyle w:val="ListParagraph"/>
        <w:numPr>
          <w:ilvl w:val="1"/>
          <w:numId w:val="9"/>
        </w:numPr>
      </w:pPr>
      <w:r w:rsidRPr="00623EC1">
        <w:t>Instead focus on what works best for you.</w:t>
      </w:r>
    </w:p>
    <w:p w14:paraId="15908EDA" w14:textId="77777777" w:rsidR="00BB2B99" w:rsidRPr="00623EC1" w:rsidRDefault="002C018D" w:rsidP="00456C21">
      <w:pPr>
        <w:pStyle w:val="ListParagraph"/>
        <w:numPr>
          <w:ilvl w:val="1"/>
          <w:numId w:val="9"/>
        </w:numPr>
      </w:pPr>
      <w:r w:rsidRPr="00623EC1">
        <w:t>“I sleep best when it’s quiet. Could you wear your headphones after 10:00pm when you listen to music?”</w:t>
      </w:r>
    </w:p>
    <w:p w14:paraId="65C4FCFC" w14:textId="77777777" w:rsidR="00BB2B99" w:rsidRPr="00623EC1" w:rsidRDefault="002C018D" w:rsidP="00456C21">
      <w:pPr>
        <w:pStyle w:val="ListParagraph"/>
        <w:numPr>
          <w:ilvl w:val="0"/>
          <w:numId w:val="9"/>
        </w:numPr>
      </w:pPr>
      <w:r w:rsidRPr="00623EC1">
        <w:t>If there is a problem or you ha</w:t>
      </w:r>
      <w:r w:rsidRPr="00623EC1">
        <w:t xml:space="preserve">ve a concern, ask for help </w:t>
      </w:r>
      <w:r w:rsidRPr="00623EC1">
        <w:t>as soon as possible.</w:t>
      </w:r>
    </w:p>
    <w:p w14:paraId="43F6CF80" w14:textId="77777777" w:rsidR="00456C21" w:rsidRDefault="00456C21">
      <w:bookmarkStart w:id="8" w:name="bookmark8"/>
      <w:r>
        <w:br w:type="page"/>
      </w:r>
    </w:p>
    <w:p w14:paraId="5189F04F" w14:textId="28F0FDD1" w:rsidR="00456C21" w:rsidRDefault="00456C21" w:rsidP="00623EC1">
      <w:r>
        <w:lastRenderedPageBreak/>
        <w:t>Slide 11</w:t>
      </w:r>
    </w:p>
    <w:p w14:paraId="3DFE527E" w14:textId="2BED8166" w:rsidR="00623EC1" w:rsidRDefault="002C018D" w:rsidP="00456C21">
      <w:pPr>
        <w:pStyle w:val="Heading1"/>
      </w:pPr>
      <w:r w:rsidRPr="00623EC1">
        <w:t>Contact Information</w:t>
      </w:r>
      <w:bookmarkEnd w:id="8"/>
    </w:p>
    <w:p w14:paraId="5EF78DC8" w14:textId="77060BC4" w:rsidR="00BB2B99" w:rsidRPr="00623EC1" w:rsidRDefault="002C018D" w:rsidP="00623EC1">
      <w:r w:rsidRPr="00623EC1">
        <w:t xml:space="preserve">OAS Website: </w:t>
      </w:r>
      <w:hyperlink r:id="rId14" w:history="1">
        <w:r w:rsidRPr="00623EC1">
          <w:rPr>
            <w:rStyle w:val="Hyperlink"/>
          </w:rPr>
          <w:t>https://dsst.fsu.edu/oas</w:t>
        </w:r>
      </w:hyperlink>
    </w:p>
    <w:p w14:paraId="5A072977" w14:textId="77777777" w:rsidR="00BB2B99" w:rsidRPr="00623EC1" w:rsidRDefault="002C018D" w:rsidP="00623EC1">
      <w:r w:rsidRPr="00623EC1">
        <w:t>Email:</w:t>
      </w:r>
      <w:hyperlink r:id="rId15" w:history="1">
        <w:r w:rsidRPr="00623EC1">
          <w:rPr>
            <w:rStyle w:val="Hyperlink"/>
          </w:rPr>
          <w:t xml:space="preserve"> oas@fsu.edu</w:t>
        </w:r>
      </w:hyperlink>
    </w:p>
    <w:p w14:paraId="5FCEA514" w14:textId="77777777" w:rsidR="00BB2B99" w:rsidRPr="00623EC1" w:rsidRDefault="002C018D" w:rsidP="00623EC1">
      <w:r w:rsidRPr="00623EC1">
        <w:t>Phone: 850-644-9566</w:t>
      </w:r>
    </w:p>
    <w:p w14:paraId="5AE25D05" w14:textId="77777777" w:rsidR="00456C21" w:rsidRDefault="00456C21" w:rsidP="00623EC1"/>
    <w:p w14:paraId="159FCADB" w14:textId="4046100B" w:rsidR="00BB2B99" w:rsidRPr="00623EC1" w:rsidRDefault="002C018D" w:rsidP="00623EC1">
      <w:r w:rsidRPr="00623EC1">
        <w:t xml:space="preserve">UH Website: </w:t>
      </w:r>
      <w:hyperlink r:id="rId16" w:history="1">
        <w:r w:rsidRPr="00623EC1">
          <w:rPr>
            <w:rStyle w:val="Hyperlink"/>
          </w:rPr>
          <w:t>https://housing.fsu.edu/</w:t>
        </w:r>
      </w:hyperlink>
    </w:p>
    <w:p w14:paraId="2E35FE30" w14:textId="77777777" w:rsidR="00BB2B99" w:rsidRPr="00623EC1" w:rsidRDefault="002C018D" w:rsidP="00623EC1">
      <w:r w:rsidRPr="00623EC1">
        <w:t>Email:</w:t>
      </w:r>
      <w:hyperlink r:id="rId17" w:history="1">
        <w:r w:rsidRPr="00623EC1">
          <w:rPr>
            <w:rStyle w:val="Hyperlink"/>
          </w:rPr>
          <w:t xml:space="preserve"> housing@fsu.edu</w:t>
        </w:r>
      </w:hyperlink>
    </w:p>
    <w:p w14:paraId="68654DFA" w14:textId="77777777" w:rsidR="00BB2B99" w:rsidRPr="00623EC1" w:rsidRDefault="002C018D" w:rsidP="00623EC1">
      <w:r w:rsidRPr="00623EC1">
        <w:t>Phone: 850-644-2860</w:t>
      </w:r>
    </w:p>
    <w:sectPr w:rsidR="00BB2B99" w:rsidRPr="00623EC1">
      <w:type w:val="continuous"/>
      <w:pgSz w:w="15840" w:h="12240" w:orient="landscape"/>
      <w:pgMar w:top="1430" w:right="1440" w:bottom="1430" w:left="10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CE04" w14:textId="77777777" w:rsidR="002C018D" w:rsidRDefault="002C018D">
      <w:r>
        <w:separator/>
      </w:r>
    </w:p>
  </w:endnote>
  <w:endnote w:type="continuationSeparator" w:id="0">
    <w:p w14:paraId="188D6D79" w14:textId="77777777" w:rsidR="002C018D" w:rsidRDefault="002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9240" w14:textId="77777777" w:rsidR="002C018D" w:rsidRDefault="002C018D"/>
  </w:footnote>
  <w:footnote w:type="continuationSeparator" w:id="0">
    <w:p w14:paraId="4621BA13" w14:textId="77777777" w:rsidR="002C018D" w:rsidRDefault="002C01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4145"/>
    <w:multiLevelType w:val="hybridMultilevel"/>
    <w:tmpl w:val="663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47D3"/>
    <w:multiLevelType w:val="hybridMultilevel"/>
    <w:tmpl w:val="420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23CE"/>
    <w:multiLevelType w:val="multilevel"/>
    <w:tmpl w:val="98B254C6"/>
    <w:lvl w:ilvl="0">
      <w:start w:val="1"/>
      <w:numFmt w:val="bullet"/>
      <w:lvlText w:val="-"/>
      <w:lvlJc w:val="left"/>
      <w:rPr>
        <w:rFonts w:ascii="Arial" w:eastAsia="Arial" w:hAnsi="Arial" w:cs="Arial"/>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737B4D"/>
    <w:multiLevelType w:val="multilevel"/>
    <w:tmpl w:val="096A6984"/>
    <w:lvl w:ilvl="0">
      <w:start w:val="1"/>
      <w:numFmt w:val="bullet"/>
      <w:lvlText w:val="•"/>
      <w:lvlJc w:val="left"/>
      <w:rPr>
        <w:rFonts w:ascii="Arial" w:eastAsia="Arial" w:hAnsi="Arial" w:cs="Arial"/>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C22B0"/>
    <w:multiLevelType w:val="multilevel"/>
    <w:tmpl w:val="F21A5D04"/>
    <w:lvl w:ilvl="0">
      <w:start w:val="1"/>
      <w:numFmt w:val="bullet"/>
      <w:lvlText w:val="•"/>
      <w:lvlJc w:val="left"/>
      <w:rPr>
        <w:rFonts w:ascii="Arial" w:eastAsia="Arial" w:hAnsi="Arial" w:cs="Arial"/>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75588"/>
    <w:multiLevelType w:val="hybridMultilevel"/>
    <w:tmpl w:val="09A2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E361F"/>
    <w:multiLevelType w:val="hybridMultilevel"/>
    <w:tmpl w:val="FFD4F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171B4"/>
    <w:multiLevelType w:val="hybridMultilevel"/>
    <w:tmpl w:val="C04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573FF"/>
    <w:multiLevelType w:val="multilevel"/>
    <w:tmpl w:val="9838307C"/>
    <w:lvl w:ilvl="0">
      <w:start w:val="1"/>
      <w:numFmt w:val="decimal"/>
      <w:lvlText w:val="%1."/>
      <w:lvlJc w:val="left"/>
      <w:rPr>
        <w:rFonts w:ascii="Arial" w:eastAsia="Arial" w:hAnsi="Arial" w:cs="Arial"/>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6A2F88"/>
    <w:multiLevelType w:val="hybridMultilevel"/>
    <w:tmpl w:val="7AF0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B2B99"/>
    <w:rsid w:val="002C018D"/>
    <w:rsid w:val="003B54DD"/>
    <w:rsid w:val="00456C21"/>
    <w:rsid w:val="00623EC1"/>
    <w:rsid w:val="00BB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DC15"/>
  <w15:docId w15:val="{427D16CC-47D2-4F1D-97FA-9B5D95C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623E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80"/>
      <w:szCs w:val="80"/>
      <w:u w:val="none"/>
    </w:rPr>
  </w:style>
  <w:style w:type="character" w:customStyle="1" w:styleId="Heading321">
    <w:name w:val="Heading #3 (2)"/>
    <w:basedOn w:val="Heading32"/>
    <w:rPr>
      <w:rFonts w:ascii="Times New Roman" w:eastAsia="Times New Roman" w:hAnsi="Times New Roman" w:cs="Times New Roman"/>
      <w:b/>
      <w:bCs/>
      <w:i w:val="0"/>
      <w:iCs w:val="0"/>
      <w:smallCaps w:val="0"/>
      <w:strike w:val="0"/>
      <w:color w:val="000000"/>
      <w:spacing w:val="0"/>
      <w:w w:val="100"/>
      <w:position w:val="0"/>
      <w:sz w:val="80"/>
      <w:szCs w:val="8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48"/>
      <w:szCs w:val="48"/>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FFFFFF"/>
      <w:spacing w:val="0"/>
      <w:w w:val="100"/>
      <w:position w:val="0"/>
      <w:sz w:val="48"/>
      <w:szCs w:val="48"/>
      <w:u w:val="none"/>
      <w:lang w:val="en-US" w:eastAsia="en-US" w:bidi="en-US"/>
    </w:rPr>
  </w:style>
  <w:style w:type="character" w:customStyle="1" w:styleId="Heading42">
    <w:name w:val="Heading #4 (2)_"/>
    <w:basedOn w:val="DefaultParagraphFont"/>
    <w:link w:val="Heading420"/>
    <w:rPr>
      <w:rFonts w:ascii="Times New Roman" w:eastAsia="Times New Roman" w:hAnsi="Times New Roman" w:cs="Times New Roman"/>
      <w:b w:val="0"/>
      <w:bCs w:val="0"/>
      <w:i w:val="0"/>
      <w:iCs w:val="0"/>
      <w:smallCaps w:val="0"/>
      <w:strike w:val="0"/>
      <w:sz w:val="80"/>
      <w:szCs w:val="80"/>
      <w:u w:val="none"/>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48"/>
      <w:szCs w:val="48"/>
      <w:u w:val="none"/>
      <w:lang w:val="en-US" w:eastAsia="en-US" w:bidi="en-US"/>
    </w:rPr>
  </w:style>
  <w:style w:type="character" w:customStyle="1" w:styleId="Bodytext33">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48"/>
      <w:szCs w:val="48"/>
      <w:u w:val="singl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32"/>
      <w:szCs w:val="32"/>
      <w:u w:val="none"/>
    </w:rPr>
  </w:style>
  <w:style w:type="character" w:customStyle="1" w:styleId="Bodytext2TimesNewRoman">
    <w:name w:val="Body text (2) + Times New Roman"/>
    <w:aliases w:val="17 pt,Bold"/>
    <w:basedOn w:val="Bodytext2"/>
    <w:rPr>
      <w:rFonts w:ascii="Times New Roman" w:eastAsia="Times New Roman" w:hAnsi="Times New Roman" w:cs="Times New Roman"/>
      <w:b/>
      <w:bCs/>
      <w:i w:val="0"/>
      <w:iCs w:val="0"/>
      <w:smallCaps w:val="0"/>
      <w:strike w:val="0"/>
      <w:color w:val="FFFFFF"/>
      <w:spacing w:val="0"/>
      <w:w w:val="100"/>
      <w:position w:val="0"/>
      <w:sz w:val="34"/>
      <w:szCs w:val="34"/>
      <w:u w:val="none"/>
      <w:lang w:val="en-US" w:eastAsia="en-US" w:bidi="en-US"/>
    </w:rPr>
  </w:style>
  <w:style w:type="character" w:customStyle="1" w:styleId="Bodytext2TimesNewRoman0">
    <w:name w:val="Body text (2) + Times New Roman"/>
    <w:aliases w:val="17 pt,Bold"/>
    <w:basedOn w:val="Bodytext2"/>
    <w:rPr>
      <w:rFonts w:ascii="Times New Roman" w:eastAsia="Times New Roman" w:hAnsi="Times New Roman" w:cs="Times New Roman"/>
      <w:b/>
      <w:bCs/>
      <w:i w:val="0"/>
      <w:iCs w:val="0"/>
      <w:smallCaps w:val="0"/>
      <w:strike w:val="0"/>
      <w:color w:val="000000"/>
      <w:spacing w:val="0"/>
      <w:w w:val="100"/>
      <w:position w:val="0"/>
      <w:sz w:val="34"/>
      <w:szCs w:val="34"/>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32"/>
      <w:szCs w:val="32"/>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56"/>
      <w:szCs w:val="56"/>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32"/>
      <w:szCs w:val="32"/>
      <w:u w:val="singl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32"/>
      <w:szCs w:val="32"/>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4"/>
      <w:szCs w:val="44"/>
      <w:u w:val="none"/>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sz w:val="60"/>
      <w:szCs w:val="60"/>
      <w:u w:val="none"/>
    </w:rPr>
  </w:style>
  <w:style w:type="character" w:customStyle="1" w:styleId="Bodytext11">
    <w:name w:val="Body text (11)_"/>
    <w:basedOn w:val="DefaultParagraphFont"/>
    <w:link w:val="Bodytext110"/>
    <w:rPr>
      <w:rFonts w:ascii="Arial" w:eastAsia="Arial" w:hAnsi="Arial" w:cs="Arial"/>
      <w:b w:val="0"/>
      <w:bCs w:val="0"/>
      <w:i w:val="0"/>
      <w:iCs w:val="0"/>
      <w:smallCaps w:val="0"/>
      <w:strike w:val="0"/>
      <w:sz w:val="34"/>
      <w:szCs w:val="34"/>
      <w:u w:val="none"/>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sz w:val="80"/>
      <w:szCs w:val="8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88"/>
      <w:szCs w:val="88"/>
      <w:u w:val="none"/>
    </w:rPr>
  </w:style>
  <w:style w:type="character" w:customStyle="1" w:styleId="Heading421">
    <w:name w:val="Heading #4 (2)"/>
    <w:basedOn w:val="Heading42"/>
    <w:rPr>
      <w:rFonts w:ascii="Times New Roman" w:eastAsia="Times New Roman" w:hAnsi="Times New Roman" w:cs="Times New Roman"/>
      <w:b w:val="0"/>
      <w:bCs w:val="0"/>
      <w:i w:val="0"/>
      <w:iCs w:val="0"/>
      <w:smallCaps w:val="0"/>
      <w:strike w:val="0"/>
      <w:color w:val="000000"/>
      <w:spacing w:val="0"/>
      <w:w w:val="100"/>
      <w:position w:val="0"/>
      <w:sz w:val="80"/>
      <w:szCs w:val="80"/>
      <w:u w:val="none"/>
      <w:lang w:val="en-US" w:eastAsia="en-US" w:bidi="en-US"/>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40"/>
      <w:szCs w:val="40"/>
      <w:u w:val="none"/>
    </w:rPr>
  </w:style>
  <w:style w:type="character" w:customStyle="1" w:styleId="Bodytext9Italic">
    <w:name w:val="Body text (9) + Italic"/>
    <w:basedOn w:val="Bodytext9"/>
    <w:rPr>
      <w:rFonts w:ascii="Arial" w:eastAsia="Arial" w:hAnsi="Arial" w:cs="Arial"/>
      <w:b w:val="0"/>
      <w:bCs w:val="0"/>
      <w:i/>
      <w:iCs/>
      <w:smallCaps w:val="0"/>
      <w:strike w:val="0"/>
      <w:color w:val="000000"/>
      <w:spacing w:val="0"/>
      <w:w w:val="100"/>
      <w:position w:val="0"/>
      <w:sz w:val="40"/>
      <w:szCs w:val="40"/>
      <w:u w:val="none"/>
      <w:lang w:val="en-US" w:eastAsia="en-US" w:bidi="en-US"/>
    </w:rPr>
  </w:style>
  <w:style w:type="character" w:customStyle="1" w:styleId="Bodytext217pt">
    <w:name w:val="Body text (2) + 17 pt"/>
    <w:aliases w:val="Italic"/>
    <w:basedOn w:val="Bodytext2"/>
    <w:rPr>
      <w:rFonts w:ascii="Arial" w:eastAsia="Arial" w:hAnsi="Arial" w:cs="Arial"/>
      <w:b w:val="0"/>
      <w:bCs w:val="0"/>
      <w:i/>
      <w:iCs/>
      <w:smallCaps w:val="0"/>
      <w:strike w:val="0"/>
      <w:color w:val="000000"/>
      <w:spacing w:val="0"/>
      <w:w w:val="100"/>
      <w:position w:val="0"/>
      <w:sz w:val="34"/>
      <w:szCs w:val="34"/>
      <w:u w:val="none"/>
      <w:lang w:val="en-US" w:eastAsia="en-US" w:bidi="en-US"/>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86"/>
      <w:szCs w:val="86"/>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56"/>
      <w:szCs w:val="56"/>
      <w:u w:val="none"/>
      <w:lang w:val="en-US" w:eastAsia="en-US" w:bidi="en-US"/>
    </w:rPr>
  </w:style>
  <w:style w:type="character" w:customStyle="1" w:styleId="Bodytext52">
    <w:name w:val="Body text (5)"/>
    <w:basedOn w:val="Bodytext5"/>
    <w:rPr>
      <w:rFonts w:ascii="Times New Roman" w:eastAsia="Times New Roman" w:hAnsi="Times New Roman" w:cs="Times New Roman"/>
      <w:b/>
      <w:bCs/>
      <w:i w:val="0"/>
      <w:iCs w:val="0"/>
      <w:smallCaps w:val="0"/>
      <w:strike w:val="0"/>
      <w:color w:val="000000"/>
      <w:spacing w:val="0"/>
      <w:w w:val="100"/>
      <w:position w:val="0"/>
      <w:sz w:val="56"/>
      <w:szCs w:val="56"/>
      <w:u w:val="single"/>
      <w:lang w:val="en-US" w:eastAsia="en-US" w:bidi="en-US"/>
    </w:rPr>
  </w:style>
  <w:style w:type="paragraph" w:customStyle="1" w:styleId="Heading320">
    <w:name w:val="Heading #3 (2)"/>
    <w:basedOn w:val="Normal"/>
    <w:link w:val="Heading32"/>
    <w:pPr>
      <w:shd w:val="clear" w:color="auto" w:fill="FFFFFF"/>
      <w:spacing w:line="960" w:lineRule="exact"/>
      <w:jc w:val="center"/>
      <w:outlineLvl w:val="2"/>
    </w:pPr>
    <w:rPr>
      <w:rFonts w:ascii="Times New Roman" w:eastAsia="Times New Roman" w:hAnsi="Times New Roman" w:cs="Times New Roman"/>
      <w:b/>
      <w:bCs/>
      <w:sz w:val="80"/>
      <w:szCs w:val="80"/>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48"/>
      <w:szCs w:val="48"/>
    </w:rPr>
  </w:style>
  <w:style w:type="paragraph" w:customStyle="1" w:styleId="Heading420">
    <w:name w:val="Heading #4 (2)"/>
    <w:basedOn w:val="Normal"/>
    <w:link w:val="Heading42"/>
    <w:pPr>
      <w:shd w:val="clear" w:color="auto" w:fill="FFFFFF"/>
      <w:spacing w:line="0" w:lineRule="atLeast"/>
      <w:outlineLvl w:val="3"/>
    </w:pPr>
    <w:rPr>
      <w:rFonts w:ascii="Times New Roman" w:eastAsia="Times New Roman" w:hAnsi="Times New Roman" w:cs="Times New Roman"/>
      <w:sz w:val="80"/>
      <w:szCs w:val="80"/>
    </w:rPr>
  </w:style>
  <w:style w:type="paragraph" w:customStyle="1" w:styleId="Bodytext20">
    <w:name w:val="Body text (2)"/>
    <w:basedOn w:val="Normal"/>
    <w:link w:val="Bodytext2"/>
    <w:pPr>
      <w:shd w:val="clear" w:color="auto" w:fill="FFFFFF"/>
      <w:spacing w:line="432" w:lineRule="exact"/>
      <w:ind w:hanging="560"/>
      <w:jc w:val="both"/>
    </w:pPr>
    <w:rPr>
      <w:rFonts w:ascii="Arial" w:eastAsia="Arial" w:hAnsi="Arial" w:cs="Arial"/>
      <w:sz w:val="32"/>
      <w:szCs w:val="32"/>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b/>
      <w:bCs/>
      <w:sz w:val="56"/>
      <w:szCs w:val="56"/>
    </w:rPr>
  </w:style>
  <w:style w:type="paragraph" w:customStyle="1" w:styleId="Bodytext60">
    <w:name w:val="Body text (6)"/>
    <w:basedOn w:val="Normal"/>
    <w:link w:val="Bodytext6"/>
    <w:pPr>
      <w:shd w:val="clear" w:color="auto" w:fill="FFFFFF"/>
      <w:spacing w:line="0" w:lineRule="atLeast"/>
      <w:ind w:hanging="500"/>
    </w:pPr>
    <w:rPr>
      <w:rFonts w:ascii="Arial" w:eastAsia="Arial" w:hAnsi="Arial" w:cs="Arial"/>
      <w:sz w:val="44"/>
      <w:szCs w:val="44"/>
    </w:rPr>
  </w:style>
  <w:style w:type="paragraph" w:customStyle="1" w:styleId="Bodytext100">
    <w:name w:val="Body text (10)"/>
    <w:basedOn w:val="Normal"/>
    <w:link w:val="Bodytext10"/>
    <w:pPr>
      <w:shd w:val="clear" w:color="auto" w:fill="FFFFFF"/>
      <w:spacing w:line="648" w:lineRule="exact"/>
    </w:pPr>
    <w:rPr>
      <w:rFonts w:ascii="Arial" w:eastAsia="Arial" w:hAnsi="Arial" w:cs="Arial"/>
      <w:sz w:val="60"/>
      <w:szCs w:val="60"/>
    </w:rPr>
  </w:style>
  <w:style w:type="paragraph" w:customStyle="1" w:styleId="Bodytext110">
    <w:name w:val="Body text (11)"/>
    <w:basedOn w:val="Normal"/>
    <w:link w:val="Bodytext11"/>
    <w:pPr>
      <w:shd w:val="clear" w:color="auto" w:fill="FFFFFF"/>
      <w:spacing w:line="322" w:lineRule="exact"/>
      <w:ind w:hanging="560"/>
    </w:pPr>
    <w:rPr>
      <w:rFonts w:ascii="Arial" w:eastAsia="Arial" w:hAnsi="Arial" w:cs="Arial"/>
      <w:sz w:val="34"/>
      <w:szCs w:val="34"/>
    </w:rPr>
  </w:style>
  <w:style w:type="paragraph" w:customStyle="1" w:styleId="Heading220">
    <w:name w:val="Heading #2 (2)"/>
    <w:basedOn w:val="Normal"/>
    <w:link w:val="Heading22"/>
    <w:pPr>
      <w:shd w:val="clear" w:color="auto" w:fill="FFFFFF"/>
      <w:spacing w:line="0" w:lineRule="atLeast"/>
      <w:jc w:val="center"/>
      <w:outlineLvl w:val="1"/>
    </w:pPr>
    <w:rPr>
      <w:rFonts w:ascii="Times New Roman" w:eastAsia="Times New Roman" w:hAnsi="Times New Roman" w:cs="Times New Roman"/>
      <w:sz w:val="80"/>
      <w:szCs w:val="80"/>
    </w:rPr>
  </w:style>
  <w:style w:type="paragraph" w:customStyle="1" w:styleId="Heading11">
    <w:name w:val="Heading #1"/>
    <w:basedOn w:val="Normal"/>
    <w:link w:val="Heading10"/>
    <w:pPr>
      <w:shd w:val="clear" w:color="auto" w:fill="FFFFFF"/>
      <w:spacing w:line="0" w:lineRule="atLeast"/>
      <w:outlineLvl w:val="0"/>
    </w:pPr>
    <w:rPr>
      <w:rFonts w:ascii="Times New Roman" w:eastAsia="Times New Roman" w:hAnsi="Times New Roman" w:cs="Times New Roman"/>
      <w:sz w:val="88"/>
      <w:szCs w:val="88"/>
    </w:rPr>
  </w:style>
  <w:style w:type="paragraph" w:customStyle="1" w:styleId="Bodytext90">
    <w:name w:val="Body text (9)"/>
    <w:basedOn w:val="Normal"/>
    <w:link w:val="Bodytext9"/>
    <w:pPr>
      <w:shd w:val="clear" w:color="auto" w:fill="FFFFFF"/>
      <w:spacing w:line="384" w:lineRule="exact"/>
      <w:ind w:hanging="680"/>
    </w:pPr>
    <w:rPr>
      <w:rFonts w:ascii="Arial" w:eastAsia="Arial" w:hAnsi="Arial" w:cs="Arial"/>
      <w:sz w:val="40"/>
      <w:szCs w:val="40"/>
    </w:rPr>
  </w:style>
  <w:style w:type="paragraph" w:customStyle="1" w:styleId="Heading120">
    <w:name w:val="Heading #1 (2)"/>
    <w:basedOn w:val="Normal"/>
    <w:link w:val="Heading12"/>
    <w:pPr>
      <w:shd w:val="clear" w:color="auto" w:fill="FFFFFF"/>
      <w:spacing w:line="0" w:lineRule="atLeast"/>
      <w:jc w:val="center"/>
      <w:outlineLvl w:val="0"/>
    </w:pPr>
    <w:rPr>
      <w:rFonts w:ascii="Times New Roman" w:eastAsia="Times New Roman" w:hAnsi="Times New Roman" w:cs="Times New Roman"/>
      <w:b/>
      <w:bCs/>
      <w:sz w:val="86"/>
      <w:szCs w:val="86"/>
    </w:rPr>
  </w:style>
  <w:style w:type="paragraph" w:styleId="Title">
    <w:name w:val="Title"/>
    <w:basedOn w:val="Normal"/>
    <w:next w:val="Normal"/>
    <w:link w:val="TitleChar"/>
    <w:uiPriority w:val="10"/>
    <w:qFormat/>
    <w:rsid w:val="00623EC1"/>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23E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23E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sst.fsu.edu/oas/students/applying-for-services/housing-accommodations" TargetMode="External"/><Relationship Id="rId13" Type="http://schemas.openxmlformats.org/officeDocument/2006/relationships/image" Target="media/image1.jpe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st.fsu.edu/oas" TargetMode="External"/><Relationship Id="rId12" Type="http://schemas.openxmlformats.org/officeDocument/2006/relationships/image" Target="media/image1.jpeg"/><Relationship Id="rId17" Type="http://schemas.openxmlformats.org/officeDocument/2006/relationships/hyperlink" Target="mailto:housing@fsu.edu" TargetMode="External"/><Relationship Id="rId2" Type="http://schemas.openxmlformats.org/officeDocument/2006/relationships/styles" Target="styles.xml"/><Relationship Id="rId16" Type="http://schemas.openxmlformats.org/officeDocument/2006/relationships/hyperlink" Target="https://housing.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students/applying-for-services/support-for-accommodation-form" TargetMode="External"/><Relationship Id="rId5" Type="http://schemas.openxmlformats.org/officeDocument/2006/relationships/footnotes" Target="footnotes.xml"/><Relationship Id="rId15" Type="http://schemas.openxmlformats.org/officeDocument/2006/relationships/hyperlink" Target="mailto:oas@fsu.edu" TargetMode="External"/><Relationship Id="rId10" Type="http://schemas.openxmlformats.org/officeDocument/2006/relationships/hyperlink" Target="https://dsst.fsu.edu/oas/students/applying-for-services/accommodation-process-how-to-request-and-receive-academic-accommod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sst.fsu.edu/oas/students/applying-for-services/documentation-guidelines" TargetMode="External"/><Relationship Id="rId14" Type="http://schemas.openxmlformats.org/officeDocument/2006/relationships/hyperlink" Target="https://dsst.fsu.edu/o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Office of Accessibility Services</vt:lpstr>
    </vt:vector>
  </TitlesOfParts>
  <Company>Florida State University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Accessibility Services</dc:title>
  <dc:subject/>
  <dc:creator>Shannon Bernick</dc:creator>
  <cp:keywords/>
  <cp:lastModifiedBy>KimBoo York</cp:lastModifiedBy>
  <cp:revision>3</cp:revision>
  <dcterms:created xsi:type="dcterms:W3CDTF">2021-06-15T17:03:00Z</dcterms:created>
  <dcterms:modified xsi:type="dcterms:W3CDTF">2021-06-15T17:16:00Z</dcterms:modified>
</cp:coreProperties>
</file>